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B0" w:rsidRPr="00352EB0" w:rsidRDefault="00352EB0" w:rsidP="00352EB0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352EB0">
        <w:rPr>
          <w:rFonts w:ascii="Times New Roman" w:hAnsi="Times New Roman" w:cs="Times New Roman"/>
          <w:b/>
          <w:szCs w:val="20"/>
        </w:rPr>
        <w:t>Информированное добровольное согласие</w:t>
      </w:r>
    </w:p>
    <w:p w:rsidR="00352EB0" w:rsidRPr="00352EB0" w:rsidRDefault="00352EB0" w:rsidP="00352EB0">
      <w:pPr>
        <w:contextualSpacing/>
        <w:jc w:val="center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52EB0" w:rsidRPr="00352EB0" w:rsidRDefault="00352EB0" w:rsidP="00352EB0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4"/>
        </w:rPr>
      </w:pPr>
      <w:proofErr w:type="gramStart"/>
      <w:r w:rsidRPr="00352EB0">
        <w:rPr>
          <w:rFonts w:ascii="Times New Roman" w:hAnsi="Times New Roman" w:cs="Times New Roman"/>
          <w:sz w:val="16"/>
          <w:szCs w:val="14"/>
        </w:rPr>
        <w:t>Я,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         «        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</w:rPr>
        <w:t xml:space="preserve"> 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</w:t>
      </w:r>
      <w:r w:rsidRPr="00352EB0">
        <w:rPr>
          <w:rFonts w:ascii="Times New Roman" w:hAnsi="Times New Roman" w:cs="Times New Roman"/>
          <w:sz w:val="16"/>
          <w:szCs w:val="14"/>
        </w:rPr>
        <w:t>г. рождения</w:t>
      </w:r>
    </w:p>
    <w:p w:rsidR="00352EB0" w:rsidRPr="00352EB0" w:rsidRDefault="00352EB0" w:rsidP="00352EB0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Проживающий по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адресу :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____________________</w:t>
      </w:r>
    </w:p>
    <w:p w:rsidR="00352EB0" w:rsidRPr="00352EB0" w:rsidRDefault="00352EB0" w:rsidP="00352EB0">
      <w:pPr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2012г. №390н (зарегистрирован Министерством юстиции Российской Федерации 5 мая 2012г. № 2408200)</w:t>
      </w:r>
    </w:p>
    <w:p w:rsidR="00352EB0" w:rsidRPr="00352EB0" w:rsidRDefault="00352EB0" w:rsidP="00352EB0">
      <w:pPr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(далее-Перечень)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Опрос, в том числе выяснение жалоб; сбор анамнеза.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Осмотр;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Антропометрическое исследование.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Термометрия.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Тонометрия.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Неинвазивные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исследования органа зрения и зрительных функций.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Неинвазивные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исследования органа слуха и слуховых функций.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Исследование функций нервной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системы(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>чувствительной и двигательной сферы).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мониторирование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артериального давления, суточное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мониторирование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электрокардиограммы, спирография,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пневмотахометрия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пикфлуометия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рэоэнцефалография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, электроэнцефалография, </w:t>
      </w:r>
      <w:proofErr w:type="spellStart"/>
      <w:proofErr w:type="gramStart"/>
      <w:r w:rsidRPr="00352EB0">
        <w:rPr>
          <w:rFonts w:ascii="Times New Roman" w:hAnsi="Times New Roman" w:cs="Times New Roman"/>
          <w:sz w:val="16"/>
          <w:szCs w:val="14"/>
        </w:rPr>
        <w:t>кардиотокография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>(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>для беременных).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Рентгенологические методы исследования, в том числе флюорография (для лиц старше 15 лет) и рентгенография,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ультрозвуковые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исследования,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допплерографические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исследования.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внутрикожно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>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Медицинский массаж.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Лечебная физкультура.</w:t>
      </w:r>
    </w:p>
    <w:p w:rsidR="00352EB0" w:rsidRPr="00352EB0" w:rsidRDefault="00352EB0" w:rsidP="00352EB0">
      <w:pPr>
        <w:ind w:left="227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для получения первичной медико-санитарной помощи в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>ГБУЗ «ДГП №133 ДЗМ»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ind w:left="360" w:firstLine="348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</w:p>
    <w:p w:rsidR="00352EB0" w:rsidRPr="00352EB0" w:rsidRDefault="00352EB0" w:rsidP="00352EB0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>Пациентом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___________</w:t>
      </w:r>
      <w:proofErr w:type="gramStart"/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«  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>__  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</w:rPr>
        <w:t xml:space="preserve"> 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</w:t>
      </w:r>
      <w:r w:rsidRPr="00352EB0">
        <w:rPr>
          <w:rFonts w:ascii="Times New Roman" w:hAnsi="Times New Roman" w:cs="Times New Roman"/>
          <w:sz w:val="16"/>
          <w:szCs w:val="14"/>
        </w:rPr>
        <w:t>г. рождения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Медицинским работником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_________</w:t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  <w:r w:rsidRPr="00352EB0">
        <w:rPr>
          <w:rFonts w:ascii="Times New Roman" w:hAnsi="Times New Roman" w:cs="Times New Roman"/>
          <w:i/>
          <w:sz w:val="16"/>
          <w:szCs w:val="14"/>
        </w:rPr>
        <w:t>(Должность Ф.И.О)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так же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 xml:space="preserve"> предполагаемые результаты оказания медицинской помощи. Мне разъяснено, что я могу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ст.20 Федерального закона от 21 ноября 2011г. №323-Ф3 «Об основах охраны здоровья граждан в Российской Федерации» (Собрание законодательства Российской Федерации, 2011, №48, ст.6724;2012, №26, ст.3442, 3446).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ab/>
        <w:t xml:space="preserve">Сведения о выбранных мною лицах, которым в соответствии с пунктом 5 ч.3 ст.19 Федерального закона от 21 ноября 2011г. №323-Ф3 «Об основах охраны здоровья граждан в Российской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Федерации »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 xml:space="preserve"> может быть передана информация о состоянии моего здоровья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</w:t>
      </w:r>
      <w:r w:rsidRPr="00352EB0">
        <w:rPr>
          <w:rFonts w:ascii="Times New Roman" w:hAnsi="Times New Roman" w:cs="Times New Roman"/>
          <w:sz w:val="16"/>
          <w:szCs w:val="14"/>
        </w:rPr>
        <w:t>______________________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>/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  <w:r w:rsidRPr="00352EB0">
        <w:rPr>
          <w:rFonts w:ascii="Times New Roman" w:hAnsi="Times New Roman" w:cs="Times New Roman"/>
          <w:i/>
          <w:sz w:val="16"/>
          <w:szCs w:val="14"/>
        </w:rPr>
        <w:t xml:space="preserve">                                                                                     (Ф.И.О/ подпись)</w:t>
      </w:r>
    </w:p>
    <w:p w:rsidR="00352EB0" w:rsidRPr="00352EB0" w:rsidRDefault="00352EB0" w:rsidP="00352EB0">
      <w:pPr>
        <w:ind w:left="360"/>
        <w:contextualSpacing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Контактный телефон: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+7 </w:t>
      </w:r>
      <w:proofErr w:type="gramStart"/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(  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  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       )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-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-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</w:t>
      </w:r>
    </w:p>
    <w:p w:rsidR="00352EB0" w:rsidRPr="00352EB0" w:rsidRDefault="00352EB0" w:rsidP="00352EB0">
      <w:pPr>
        <w:ind w:left="360"/>
        <w:contextualSpacing/>
        <w:rPr>
          <w:rFonts w:ascii="Times New Roman" w:hAnsi="Times New Roman" w:cs="Times New Roman"/>
          <w:sz w:val="16"/>
          <w:szCs w:val="14"/>
          <w:u w:val="single"/>
        </w:rPr>
      </w:pPr>
    </w:p>
    <w:p w:rsidR="00352EB0" w:rsidRPr="00352EB0" w:rsidRDefault="00352EB0" w:rsidP="00352EB0">
      <w:pPr>
        <w:ind w:left="360"/>
        <w:contextualSpacing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/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  <w:r w:rsidRPr="00352EB0">
        <w:rPr>
          <w:rFonts w:ascii="Times New Roman" w:hAnsi="Times New Roman" w:cs="Times New Roman"/>
          <w:i/>
          <w:sz w:val="16"/>
          <w:szCs w:val="14"/>
        </w:rPr>
        <w:t>(Ф.И.О медицинского работника / подпись)</w:t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</w:p>
    <w:p w:rsidR="00EC2F72" w:rsidRPr="009A3256" w:rsidRDefault="00352EB0" w:rsidP="00352EB0">
      <w:pPr>
        <w:spacing w:after="120" w:line="200" w:lineRule="atLeast"/>
        <w:contextualSpacing/>
        <w:rPr>
          <w:sz w:val="12"/>
          <w:szCs w:val="12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>«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</w:rPr>
        <w:t xml:space="preserve">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>20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г.</w:t>
      </w:r>
      <w:bookmarkStart w:id="0" w:name="_GoBack"/>
      <w:bookmarkEnd w:id="0"/>
    </w:p>
    <w:sectPr w:rsidR="00EC2F72" w:rsidRPr="009A3256" w:rsidSect="0035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284" w:bottom="1134" w:left="142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D4" w:rsidRDefault="00611AD4" w:rsidP="009A3256">
      <w:pPr>
        <w:spacing w:after="0" w:line="240" w:lineRule="auto"/>
      </w:pPr>
      <w:r>
        <w:separator/>
      </w:r>
    </w:p>
  </w:endnote>
  <w:endnote w:type="continuationSeparator" w:id="0">
    <w:p w:rsidR="00611AD4" w:rsidRDefault="00611AD4" w:rsidP="009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B0" w:rsidRDefault="00352E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B0" w:rsidRDefault="00352E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B0" w:rsidRDefault="00352E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D4" w:rsidRDefault="00611AD4" w:rsidP="009A3256">
      <w:pPr>
        <w:spacing w:after="0" w:line="240" w:lineRule="auto"/>
      </w:pPr>
      <w:r>
        <w:separator/>
      </w:r>
    </w:p>
  </w:footnote>
  <w:footnote w:type="continuationSeparator" w:id="0">
    <w:p w:rsidR="00611AD4" w:rsidRDefault="00611AD4" w:rsidP="009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B0" w:rsidRDefault="00352E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B0" w:rsidRDefault="00352E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B0" w:rsidRDefault="00352E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3361"/>
    <w:multiLevelType w:val="hybridMultilevel"/>
    <w:tmpl w:val="A4F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C4048"/>
    <w:multiLevelType w:val="hybridMultilevel"/>
    <w:tmpl w:val="A4F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81079"/>
    <w:multiLevelType w:val="hybridMultilevel"/>
    <w:tmpl w:val="A4F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A"/>
    <w:rsid w:val="00007489"/>
    <w:rsid w:val="000D1A51"/>
    <w:rsid w:val="001438BB"/>
    <w:rsid w:val="002F6508"/>
    <w:rsid w:val="00352EB0"/>
    <w:rsid w:val="003D17E9"/>
    <w:rsid w:val="00611AD4"/>
    <w:rsid w:val="00615E8A"/>
    <w:rsid w:val="0069565F"/>
    <w:rsid w:val="007F70AF"/>
    <w:rsid w:val="008D61B1"/>
    <w:rsid w:val="009A3256"/>
    <w:rsid w:val="00A05720"/>
    <w:rsid w:val="00B37281"/>
    <w:rsid w:val="00B714DA"/>
    <w:rsid w:val="00D717FE"/>
    <w:rsid w:val="00DC7FA1"/>
    <w:rsid w:val="00DE4CF7"/>
    <w:rsid w:val="00DF4B5A"/>
    <w:rsid w:val="00E213FE"/>
    <w:rsid w:val="00E974C0"/>
    <w:rsid w:val="00EC2F72"/>
    <w:rsid w:val="00F52F5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DBD4D-DE16-42B8-BD50-3C3313F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256"/>
  </w:style>
  <w:style w:type="paragraph" w:styleId="a9">
    <w:name w:val="footer"/>
    <w:basedOn w:val="a"/>
    <w:link w:val="aa"/>
    <w:uiPriority w:val="99"/>
    <w:unhideWhenUsed/>
    <w:rsid w:val="009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AA7A-7868-48E8-8CE3-07D76A08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Сморыго</cp:lastModifiedBy>
  <cp:revision>8</cp:revision>
  <cp:lastPrinted>2015-05-29T11:06:00Z</cp:lastPrinted>
  <dcterms:created xsi:type="dcterms:W3CDTF">2015-05-29T10:38:00Z</dcterms:created>
  <dcterms:modified xsi:type="dcterms:W3CDTF">2016-05-17T13:45:00Z</dcterms:modified>
</cp:coreProperties>
</file>